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C70E2" w14:textId="77777777" w:rsidR="00EB1782" w:rsidRPr="00EB1782" w:rsidRDefault="00EB1782" w:rsidP="00EB1782">
      <w:pPr>
        <w:widowControl/>
        <w:spacing w:before="300" w:line="495" w:lineRule="atLeast"/>
        <w:jc w:val="center"/>
        <w:outlineLvl w:val="0"/>
        <w:rPr>
          <w:rFonts w:ascii="Arial" w:eastAsia="宋体" w:hAnsi="Arial" w:cs="Arial"/>
          <w:color w:val="0E1114"/>
          <w:kern w:val="36"/>
          <w:sz w:val="36"/>
          <w:szCs w:val="36"/>
        </w:rPr>
      </w:pPr>
      <w:r w:rsidRPr="00EB1782">
        <w:rPr>
          <w:rFonts w:ascii="Arial" w:eastAsia="宋体" w:hAnsi="Arial" w:cs="Arial"/>
          <w:color w:val="0E1114"/>
          <w:kern w:val="36"/>
          <w:sz w:val="36"/>
          <w:szCs w:val="36"/>
        </w:rPr>
        <w:t>发挥规划战略导向作用</w:t>
      </w:r>
      <w:r w:rsidRPr="00EB1782">
        <w:rPr>
          <w:rFonts w:ascii="Arial" w:eastAsia="宋体" w:hAnsi="Arial" w:cs="Arial"/>
          <w:color w:val="0E1114"/>
          <w:kern w:val="36"/>
          <w:sz w:val="36"/>
          <w:szCs w:val="36"/>
        </w:rPr>
        <w:t xml:space="preserve"> </w:t>
      </w:r>
      <w:r w:rsidRPr="00EB1782">
        <w:rPr>
          <w:rFonts w:ascii="Arial" w:eastAsia="宋体" w:hAnsi="Arial" w:cs="Arial"/>
          <w:color w:val="0E1114"/>
          <w:kern w:val="36"/>
          <w:sz w:val="36"/>
          <w:szCs w:val="36"/>
        </w:rPr>
        <w:t>加快推进教育现代化</w:t>
      </w:r>
    </w:p>
    <w:p w14:paraId="23763F9A" w14:textId="77777777" w:rsidR="00EB1782" w:rsidRDefault="00EB1782" w:rsidP="00EB178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48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hint="eastAsia"/>
          <w:color w:val="000000"/>
        </w:rPr>
        <w:t>党的十九届四中全会审议通过的《中共中央关于坚持和完善中国特色社会主义制度、推进国家治理体系和治理能力现代化若干重大问题的决定》提出，健全以国家发展规划为战略导向，以财政政策和货币政策为主要手段，就业、产业、投资、消费、区域等政策协同发力的宏观调控制度体系，强调要完善国家重大发展战略和中长期经济社会发展规划制度，对新时代做好教育规划编制实施工作、推进教育治理体系和治理能力现代化都具有重大指导意义。</w:t>
      </w:r>
    </w:p>
    <w:p w14:paraId="0A72BFDB" w14:textId="77777777" w:rsidR="00EB1782" w:rsidRDefault="00EB1782" w:rsidP="00EB1782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规划是中国特色国家治理体系的重要政策工具，以规划引领经济社会发展是党治国理政的重要方式，是中国特色社会主义发展模式的重要体现。改革开放以来，教育规划工作机制逐步健全，全国教育规划，各省、市（地、州）、县（区）以及学校等各级规划相互衔接，构成了目标同向、层次清晰的教育规划体系。目前，根据国家“十四五”规划总体部署，教育“十四五”规划编制工作已经启动，这是党的十九大召开后编制的第一个五年规划，是贯彻落实全国教育大会精神和《中国教育现代化2035》的第一个五年规划。我们要以习近平新时代中国特色社会主义思想为指导，按照党的十九届四中全会部署，进一步提高政治站位，做好教育规划编制和实施工作，充分发挥规划对教育改革发展的战略导向作用，创新和完善宏观调控方式，加快推进教育现代化。</w:t>
      </w:r>
    </w:p>
    <w:p w14:paraId="6F36DDEB" w14:textId="77777777" w:rsidR="00EB1782" w:rsidRDefault="00EB1782" w:rsidP="00EB1782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服务全局，准确把握规划编制重点。一是以立德树人为根本任务。全面加强党对教育工作的领导，全面贯彻落实党的教育方针，按照习近平总书记提出的“六个下功夫”的人才培养新要求，拿出务实管用的政策举措，体现在</w:t>
      </w:r>
      <w:proofErr w:type="gramStart"/>
      <w:r>
        <w:rPr>
          <w:rFonts w:hint="eastAsia"/>
          <w:color w:val="000000"/>
        </w:rPr>
        <w:t>育人全</w:t>
      </w:r>
      <w:proofErr w:type="gramEnd"/>
      <w:r>
        <w:rPr>
          <w:rFonts w:hint="eastAsia"/>
          <w:color w:val="000000"/>
        </w:rPr>
        <w:t>过程，落实在教育各环节，培养德智体美劳全面发展的社会主义建设者和接班人。二是以加快教育现代化为目标。到2035年总体实现教育现代化奋斗目</w:t>
      </w:r>
      <w:r>
        <w:rPr>
          <w:rFonts w:hint="eastAsia"/>
          <w:color w:val="000000"/>
        </w:rPr>
        <w:lastRenderedPageBreak/>
        <w:t>标，需要一个阶段接着一个阶段跨、一个台阶接着一个台阶上，持续推进、久久为功，一张蓝图绘到底。编制好“十四五”规划，最主要的就是要准确把握教育面临的时代特征和发展环境，明确教育改革发展的阶段性目标任务，大力推进教育理念、体系、制度、内容、方法和治理现代化，为实现2035目标奠定基础。三是以高质量发展为主题。围绕经济社会高质量发展目标任务，推动教育发展方式向内涵式发展、高质量发展转变，服务创新驱动发展战略，着力构建服务全民学习的终身教育体系，加快培养创新型、复合型、应用型人才，为“十四五”经济社会发展提供支撑，以教育现代化支撑国家现代化。</w:t>
      </w:r>
    </w:p>
    <w:p w14:paraId="26EC6467" w14:textId="77777777" w:rsidR="00EB1782" w:rsidRDefault="00EB1782" w:rsidP="00EB1782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优化布局，加快完善区域规划体系。区域规划是国家规划体系的重要组成部分，教育既是区域发展的重要内容，也是重要支撑。一是要积极推动教育现代化区域创新试验。优化新时代教育空间布局，高起点规划、高标准</w:t>
      </w:r>
      <w:proofErr w:type="gramStart"/>
      <w:r>
        <w:rPr>
          <w:rFonts w:hint="eastAsia"/>
          <w:color w:val="000000"/>
        </w:rPr>
        <w:t>建设雄安新区</w:t>
      </w:r>
      <w:proofErr w:type="gramEnd"/>
      <w:r>
        <w:rPr>
          <w:rFonts w:hint="eastAsia"/>
          <w:color w:val="000000"/>
        </w:rPr>
        <w:t>教育，深化粤港澳高等教育合作交流，建设长江教育创新带，打造海南新时代教育对外开放新标杆，推进东北教育发展新突破，加快中西部教育高质量发展，以点带面、示范引领、统筹推进，着力构建主题鲜明、各有定位、互为支撑的教育现代化新格局。二是要完善区域教育政策体系。因地制宜、分类施策，服务国家区域发展战略，根据不同区域发展定位和特点，合理配置教育资源，分区规划、分类指导，发挥各地区比较优势，深化区域教育协作，构建更加有效的区域协调发展新机制，推动东中西部和城乡教育协调发展。三是要提升服务区域发展能力。优化学科专业结构，深化职业教育产教融合，增强高校科技创新服务能力，主动融入区域创新体系建设，助力扶贫减贫和乡村振兴战略的实施，推进产学研用一体化发展，发挥教育对区域产业升级和民生改善的支撑作用。</w:t>
      </w:r>
    </w:p>
    <w:p w14:paraId="55D489C6" w14:textId="77777777" w:rsidR="00EB1782" w:rsidRDefault="00EB1782" w:rsidP="00EB1782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lastRenderedPageBreak/>
        <w:t xml:space="preserve">　　狠抓落实，不断完善规划实施机制。在纵向上要强化上下协同，加强教育战线规划基础能力建设，理顺规划关系，确保教育规划服务支撑国民经济和社会发展规划，确保各级各类教育规划目标上下贯通、政策协调一致。在横向上要强化部门政策协同，使教育规划与人口、产业、国土、财政、科技等领域规划相互衔接、形成合力。要完善规划落实机制，认真总结规划实施经验，在规划的编制过程中就要把落实作为一个重要的问题同步谋划部署，细化明确规划实施责任主体、实施时间表、路线图，更加注重规划的实施、监测、监督检查等环节，着力改变重编制轻实施的现象，提高规划的约束力。</w:t>
      </w:r>
    </w:p>
    <w:p w14:paraId="55B66046" w14:textId="77777777" w:rsidR="00EB1782" w:rsidRDefault="00EB1782" w:rsidP="00EB1782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集思广益，努力提高规划编制水平。编制好教育“十四五”规划，很重要的一个方面，就是要广纳群言、广集众智，使规划编制过程成为一个多方参与、民主决策的过程，成为一个统一思想、凝聚共识的过程。一是要坚持科学编制规划。要在全面总结分析“十三五”规划实施情况的基础上，广泛深入开展调研，明确“十四五”教育改革发展的主要目标、重大改革、重大政策和重大项目。充分发挥高校、科研机构、智库等作用，加强专家团队建设，对教育改革发展的重点难点问题开展重大课题研究，为规划编制提供建议建言、进行咨询论证。创新规划编制方法，充分利用大数据、</w:t>
      </w:r>
      <w:proofErr w:type="gramStart"/>
      <w:r>
        <w:rPr>
          <w:rFonts w:hint="eastAsia"/>
          <w:color w:val="000000"/>
        </w:rPr>
        <w:t>云计算</w:t>
      </w:r>
      <w:proofErr w:type="gramEnd"/>
      <w:r>
        <w:rPr>
          <w:rFonts w:hint="eastAsia"/>
          <w:color w:val="000000"/>
        </w:rPr>
        <w:t>等信息化手段提高规划编制水平。二是要坚持开门编制规划。注重社会各界的广泛参与，</w:t>
      </w:r>
      <w:proofErr w:type="gramStart"/>
      <w:r>
        <w:rPr>
          <w:rFonts w:hint="eastAsia"/>
          <w:color w:val="000000"/>
        </w:rPr>
        <w:t>践行</w:t>
      </w:r>
      <w:proofErr w:type="gramEnd"/>
      <w:r>
        <w:rPr>
          <w:rFonts w:hint="eastAsia"/>
          <w:color w:val="000000"/>
        </w:rPr>
        <w:t>以人民为中心的发展思想，问需于民、问计于民，多种形式征集各地、各部门、各级各类学校、行业企业、不同领域专家学者、社会公众等各方面的意见建议，增强社会各界的参与度，使教育规划更加合国情、顺民意，办好人民满意的教育。三是要坚持规范编制规划。按照依法行政、依法决策的原则，严格遵循规</w:t>
      </w:r>
      <w:r>
        <w:rPr>
          <w:rFonts w:hint="eastAsia"/>
          <w:color w:val="000000"/>
        </w:rPr>
        <w:lastRenderedPageBreak/>
        <w:t>划编制的程序和要求，履行公众参与、专家论证、风险评估、合法性审查、集体决定等必经程序，努力提高规划编制的科学化、民主化和规范化水平。</w:t>
      </w:r>
    </w:p>
    <w:p w14:paraId="5098341F" w14:textId="1BDCE52D" w:rsidR="00EB1782" w:rsidRDefault="00EB1782" w:rsidP="00EB1782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 w:hint="eastAsia"/>
          <w:color w:val="000000"/>
          <w:sz w:val="21"/>
          <w:szCs w:val="21"/>
        </w:rPr>
      </w:pPr>
    </w:p>
    <w:p w14:paraId="7A14692B" w14:textId="479435B3" w:rsidR="00EB1782" w:rsidRDefault="00EB1782" w:rsidP="00EB1782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                 (刘昌亚,教育部发展规划司党支部书记、司长)</w:t>
      </w:r>
    </w:p>
    <w:p w14:paraId="12D5534E" w14:textId="77777777" w:rsidR="00957683" w:rsidRPr="00EB1782" w:rsidRDefault="00957683"/>
    <w:sectPr w:rsidR="00957683" w:rsidRPr="00EB1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82"/>
    <w:rsid w:val="00957683"/>
    <w:rsid w:val="00E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0EAE"/>
  <w15:chartTrackingRefBased/>
  <w15:docId w15:val="{41D9D695-D251-4BE8-A7A0-0223FC54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B178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7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EB178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</cp:revision>
  <dcterms:created xsi:type="dcterms:W3CDTF">2020-10-12T06:09:00Z</dcterms:created>
  <dcterms:modified xsi:type="dcterms:W3CDTF">2020-10-12T06:09:00Z</dcterms:modified>
</cp:coreProperties>
</file>